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C3" w:rsidRPr="00A63E59" w:rsidRDefault="00EA07C3" w:rsidP="00447CE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6A0" w:rsidRPr="00A63E59" w:rsidRDefault="000A06A0" w:rsidP="000A06A0">
      <w:pPr>
        <w:widowControl w:val="0"/>
        <w:tabs>
          <w:tab w:val="left" w:pos="129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Для получения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Компенсации 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н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а оплату 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иных коммунальных услуг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Заявитель представляет в 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отдел, МФЦ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документ, удостоверяющий личность, а также следующие 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копии 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документов с оригиналами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,</w:t>
      </w:r>
      <w:r w:rsidRPr="00A63E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для подтверждения соответствия копии документа подлиннику документа:</w:t>
      </w:r>
    </w:p>
    <w:p w:rsidR="000A06A0" w:rsidRPr="00A63E59" w:rsidRDefault="000A06A0" w:rsidP="000A06A0">
      <w:pPr>
        <w:widowControl w:val="0"/>
        <w:tabs>
          <w:tab w:val="left" w:pos="129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 о назначении компенсации по форме согласно приложению 1 к настоящему Положению, содержащее согласие на обработку персональных данных;</w:t>
      </w: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копию документа, удостоверяющего личность в соответствии с законодательством;</w:t>
      </w:r>
    </w:p>
    <w:p w:rsidR="000A06A0" w:rsidRPr="00A63E59" w:rsidRDefault="000A06A0" w:rsidP="000A06A0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копию правоустанавливающего документа на жилое помещение (свидетельство о праве собственности на жилое помещение, выписка из Единого государственного реестра недвижимости, договор социального найма жилого помещения, договор аренды жилого помещения, договор безвозмездного пользования жилым помещением и другое). В случае отсутствия у гражданина выписки из Единого государственного реестра недвижимости, отдел в рамках межведомственного взаимодействия запрашивает ее в Управлении Федеральной службы государственной регистрации, кадастра и картографии Алтайскому краю;</w:t>
      </w:r>
    </w:p>
    <w:p w:rsidR="000A06A0" w:rsidRPr="00A63E59" w:rsidRDefault="000A06A0" w:rsidP="000A06A0">
      <w:pPr>
        <w:widowControl w:val="0"/>
        <w:tabs>
          <w:tab w:val="left" w:pos="42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4) копию </w:t>
      </w:r>
      <w:r w:rsidRPr="00A63E59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</w:t>
      </w:r>
      <w:r w:rsidRPr="00A63E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;</w:t>
      </w: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копию договора с ресурсоснабжающей организацией и (или) с Региональным оператором по обращению с твердо-коммунальными отходами (далее -  РО по обращению с ТКО);</w:t>
      </w: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копию справки-выписки от ресурсоснабжающей организации и (</w:t>
      </w:r>
      <w:proofErr w:type="gramStart"/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 РО</w:t>
      </w:r>
      <w:proofErr w:type="gramEnd"/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обращению с ТКО об отсутствии (наличии) задолженности с указанием конкретных платежных периодов, за которые сложилась задолже</w:t>
      </w:r>
      <w:bookmarkStart w:id="0" w:name="_GoBack"/>
      <w:bookmarkEnd w:id="0"/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нность (при наличии задолженности) по договору предоставления соответствующей коммунальной услуги (справка-выписка </w:t>
      </w:r>
      <w:r w:rsidR="00981F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РО по обращению с ТКО  допол</w:t>
      </w: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нительно содержит данные о количестве человек, используемые для расчета платы за коммунальную услугу «обращение с ТКО») ;</w:t>
      </w: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копию соглашения с ресурсоснабжающей организацией и (или) с РО по обращению с ТКО о погашении задолженности по договору предоставления соответствующей коммунальной услуги (при наличии задолженности более двух платежных периодов);</w:t>
      </w: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8) копию справки от ресурсоснабжающей организации и (</w:t>
      </w:r>
      <w:proofErr w:type="gramStart"/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 РО</w:t>
      </w:r>
      <w:proofErr w:type="gramEnd"/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обращению с   ТКО о соблюдении (не соблюдении) условий соглашения о погашении задолженности по договору предоставления соответствующей коммунальной услуги  (при наличии задолженности более двух платежных периодов);</w:t>
      </w:r>
    </w:p>
    <w:p w:rsidR="000A06A0" w:rsidRPr="00A63E59" w:rsidRDefault="000A06A0" w:rsidP="000A06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eastAsia="ru-RU"/>
        </w:rPr>
        <w:t>9) копии документов, подтверждающих наличие уважительных причин возникновения задолженности по оплате коммунальной услуги;</w:t>
      </w:r>
    </w:p>
    <w:p w:rsidR="000A06A0" w:rsidRDefault="000A06A0" w:rsidP="000A06A0">
      <w:pPr>
        <w:widowControl w:val="0"/>
        <w:tabs>
          <w:tab w:val="left" w:pos="42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63E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10) копии документов, подтверждающих фактическое несение бремени оплаты коммунальных</w:t>
      </w:r>
      <w:r w:rsidRPr="00A63E5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(ой)</w:t>
      </w:r>
      <w:r w:rsidRPr="00A63E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услуг</w:t>
      </w:r>
      <w:r w:rsidRPr="00A63E5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</w:t>
      </w:r>
      <w:r w:rsidRPr="00A63E5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="00B41B95">
        <w:rPr>
          <w:rFonts w:ascii="Times New Roman" w:eastAsia="Times New Roman" w:hAnsi="Times New Roman" w:cs="Times New Roman"/>
          <w:sz w:val="26"/>
          <w:szCs w:val="26"/>
          <w:lang w:eastAsia="x-none"/>
        </w:rPr>
        <w:t>);</w:t>
      </w:r>
    </w:p>
    <w:p w:rsidR="00B41B95" w:rsidRPr="00B41B95" w:rsidRDefault="00B41B95" w:rsidP="000A06A0">
      <w:pPr>
        <w:widowControl w:val="0"/>
        <w:tabs>
          <w:tab w:val="left" w:pos="42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41B9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11) </w:t>
      </w:r>
      <w:r w:rsidRPr="00B41B9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данные лицевого счета, открытого в отделении ПАО «Сбербанк» для перечисления компенсации.</w:t>
      </w:r>
    </w:p>
    <w:p w:rsidR="00D53F51" w:rsidRPr="00A63E59" w:rsidRDefault="00D53F51">
      <w:pPr>
        <w:rPr>
          <w:sz w:val="26"/>
          <w:szCs w:val="26"/>
        </w:rPr>
      </w:pPr>
    </w:p>
    <w:sectPr w:rsidR="00D53F51" w:rsidRPr="00A63E59" w:rsidSect="00B4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2"/>
    <w:rsid w:val="000A06A0"/>
    <w:rsid w:val="00447CE6"/>
    <w:rsid w:val="004F3B72"/>
    <w:rsid w:val="00871FF6"/>
    <w:rsid w:val="00981FAD"/>
    <w:rsid w:val="00A63E59"/>
    <w:rsid w:val="00B41B95"/>
    <w:rsid w:val="00B90A36"/>
    <w:rsid w:val="00D53F51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4E31-7FCA-4CBB-BD1B-0D0BC27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Usеr</cp:lastModifiedBy>
  <cp:revision>11</cp:revision>
  <cp:lastPrinted>2023-02-02T03:51:00Z</cp:lastPrinted>
  <dcterms:created xsi:type="dcterms:W3CDTF">2022-07-01T08:41:00Z</dcterms:created>
  <dcterms:modified xsi:type="dcterms:W3CDTF">2023-02-02T03:51:00Z</dcterms:modified>
</cp:coreProperties>
</file>